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D8" w:rsidRDefault="00902BD8" w:rsidP="00902BD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2BD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Отчет Отдела международных связей за 2012 – 2013 </w:t>
      </w:r>
      <w:proofErr w:type="spellStart"/>
      <w:r w:rsidRPr="00902BD8">
        <w:rPr>
          <w:rFonts w:ascii="Times New Roman" w:hAnsi="Times New Roman" w:cs="Times New Roman"/>
          <w:b/>
          <w:i/>
          <w:sz w:val="28"/>
          <w:szCs w:val="28"/>
          <w:u w:val="single"/>
        </w:rPr>
        <w:t>г.</w:t>
      </w:r>
      <w:proofErr w:type="gramStart"/>
      <w:r w:rsidRPr="00902BD8">
        <w:rPr>
          <w:rFonts w:ascii="Times New Roman" w:hAnsi="Times New Roman" w:cs="Times New Roman"/>
          <w:b/>
          <w:i/>
          <w:sz w:val="28"/>
          <w:szCs w:val="28"/>
          <w:u w:val="single"/>
        </w:rPr>
        <w:t>г</w:t>
      </w:r>
      <w:proofErr w:type="spellEnd"/>
      <w:proofErr w:type="gramEnd"/>
      <w:r w:rsidRPr="00902BD8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E30E58" w:rsidRPr="00902BD8" w:rsidRDefault="00E30E58" w:rsidP="00902BD8">
      <w:pPr>
        <w:tabs>
          <w:tab w:val="left" w:pos="837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145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1776"/>
        <w:gridCol w:w="2268"/>
        <w:gridCol w:w="1467"/>
        <w:gridCol w:w="5054"/>
        <w:gridCol w:w="4394"/>
      </w:tblGrid>
      <w:tr w:rsidR="00472B14" w:rsidRPr="00472B14" w:rsidTr="00293033">
        <w:tc>
          <w:tcPr>
            <w:tcW w:w="600" w:type="dxa"/>
          </w:tcPr>
          <w:p w:rsidR="00472B14" w:rsidRPr="00293033" w:rsidRDefault="00472B14" w:rsidP="00800FD9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29303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№</w:t>
            </w:r>
          </w:p>
        </w:tc>
        <w:tc>
          <w:tcPr>
            <w:tcW w:w="1776" w:type="dxa"/>
          </w:tcPr>
          <w:p w:rsidR="00472B14" w:rsidRPr="00293033" w:rsidRDefault="00472B14" w:rsidP="002930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29303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472B14" w:rsidRPr="00293033" w:rsidRDefault="00472B14" w:rsidP="0080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29303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Сроки проведения мероприятия</w:t>
            </w:r>
          </w:p>
        </w:tc>
        <w:tc>
          <w:tcPr>
            <w:tcW w:w="1467" w:type="dxa"/>
            <w:shd w:val="clear" w:color="auto" w:fill="auto"/>
          </w:tcPr>
          <w:p w:rsidR="00472B14" w:rsidRPr="00293033" w:rsidRDefault="00472B14" w:rsidP="0080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29303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Плановый показатель</w:t>
            </w:r>
          </w:p>
        </w:tc>
        <w:tc>
          <w:tcPr>
            <w:tcW w:w="5054" w:type="dxa"/>
          </w:tcPr>
          <w:p w:rsidR="00472B14" w:rsidRPr="00293033" w:rsidRDefault="00472B14" w:rsidP="0080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29303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Фактический показатель</w:t>
            </w:r>
          </w:p>
        </w:tc>
        <w:tc>
          <w:tcPr>
            <w:tcW w:w="4394" w:type="dxa"/>
          </w:tcPr>
          <w:p w:rsidR="00472B14" w:rsidRPr="00293033" w:rsidRDefault="00472B14" w:rsidP="00800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29303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Проект решения</w:t>
            </w:r>
          </w:p>
        </w:tc>
      </w:tr>
      <w:tr w:rsidR="00472B14" w:rsidRPr="00472B14" w:rsidTr="00293033">
        <w:tc>
          <w:tcPr>
            <w:tcW w:w="600" w:type="dxa"/>
          </w:tcPr>
          <w:p w:rsidR="00472B14" w:rsidRPr="00472B14" w:rsidRDefault="00472B14" w:rsidP="00800FD9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76" w:type="dxa"/>
          </w:tcPr>
          <w:p w:rsidR="00472B14" w:rsidRPr="00293033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3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Разработка </w:t>
            </w:r>
            <w:proofErr w:type="gramStart"/>
            <w:r w:rsidRPr="00293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</w:t>
            </w:r>
            <w:r w:rsidR="00293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bookmarkStart w:id="0" w:name="_GoBack"/>
            <w:bookmarkEnd w:id="0"/>
            <w:r w:rsidRPr="00293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ных</w:t>
            </w:r>
            <w:proofErr w:type="gramEnd"/>
            <w:r w:rsidRPr="00293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программ самостоятельно и  совместно с зарубежными вузами    </w:t>
            </w:r>
          </w:p>
        </w:tc>
        <w:tc>
          <w:tcPr>
            <w:tcW w:w="2268" w:type="dxa"/>
            <w:shd w:val="clear" w:color="auto" w:fill="auto"/>
          </w:tcPr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Сентябрь-декабрь 2012</w:t>
            </w:r>
          </w:p>
        </w:tc>
        <w:tc>
          <w:tcPr>
            <w:tcW w:w="1467" w:type="dxa"/>
            <w:shd w:val="clear" w:color="auto" w:fill="auto"/>
          </w:tcPr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3 ед.</w:t>
            </w:r>
          </w:p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- Обновлено содержание программы зимней/летней школы «Природные, экономические и культурные особенности Южной Якутии»;</w:t>
            </w:r>
          </w:p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- Разработана аннотация семестровой программы «Прикладная экология в энергетике» дл</w:t>
            </w:r>
            <w:r w:rsidR="00293033">
              <w:rPr>
                <w:rFonts w:ascii="Times New Roman" w:eastAsia="Calibri" w:hAnsi="Times New Roman" w:cs="Times New Roman"/>
                <w:sz w:val="20"/>
                <w:szCs w:val="20"/>
              </w:rPr>
              <w:t>я иностранных студентов/аспиран</w:t>
            </w: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тов.</w:t>
            </w:r>
          </w:p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Поданы заявки на следующие конкурсы:</w:t>
            </w:r>
          </w:p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программа сотрудничества вузов России и северных стран (совместно с Институтом циркумполярного оленеводства университета Арктики </w:t>
            </w:r>
            <w:r w:rsidRPr="00472B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EALAT</w:t>
            </w: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);</w:t>
            </w:r>
          </w:p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472B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TEMPUS </w:t>
            </w: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- Конкурс Евросоюза в рамках 7-ой рамочной конструкции</w:t>
            </w:r>
          </w:p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1. Продолжить работу по участию в международных конкурсах грантов на разработку совместных образовательных программ;</w:t>
            </w:r>
          </w:p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2. Расширить сотрудничество Технического института с зарубежными вузами (КНР, Индия, Институт циркумполярного оленеводства)</w:t>
            </w:r>
          </w:p>
        </w:tc>
      </w:tr>
      <w:tr w:rsidR="00472B14" w:rsidRPr="00472B14" w:rsidTr="00293033">
        <w:tc>
          <w:tcPr>
            <w:tcW w:w="600" w:type="dxa"/>
          </w:tcPr>
          <w:p w:rsidR="00472B14" w:rsidRPr="00472B14" w:rsidRDefault="00472B14" w:rsidP="00800FD9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76" w:type="dxa"/>
          </w:tcPr>
          <w:p w:rsidR="00472B14" w:rsidRPr="00293033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3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Привлечение </w:t>
            </w:r>
            <w:proofErr w:type="gramStart"/>
            <w:r w:rsidRPr="00293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иностранных</w:t>
            </w:r>
            <w:proofErr w:type="gramEnd"/>
            <w:r w:rsidRPr="00293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обучающихся</w:t>
            </w:r>
          </w:p>
        </w:tc>
        <w:tc>
          <w:tcPr>
            <w:tcW w:w="2268" w:type="dxa"/>
            <w:shd w:val="clear" w:color="auto" w:fill="auto"/>
          </w:tcPr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2013-2013</w:t>
            </w:r>
          </w:p>
        </w:tc>
        <w:tc>
          <w:tcPr>
            <w:tcW w:w="1467" w:type="dxa"/>
            <w:shd w:val="clear" w:color="auto" w:fill="auto"/>
          </w:tcPr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30 чел.</w:t>
            </w:r>
          </w:p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- 8 чел. – иностранные студенты (страны СНГ).</w:t>
            </w:r>
          </w:p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- Проведены КПК «Языковая подготовка в сфере международных коммуникаций»</w:t>
            </w:r>
          </w:p>
        </w:tc>
        <w:tc>
          <w:tcPr>
            <w:tcW w:w="4394" w:type="dxa"/>
          </w:tcPr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1. Продолжить разработку программ краткосрочного обучения.</w:t>
            </w:r>
          </w:p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2. Организовать проведение дистанционных международных олимпиад для абитуриентов КНР, Индии, СНГ.</w:t>
            </w:r>
          </w:p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Пересмотреть содержание и целевую группу КПК «Языковая подготовка в сфере международных коммуникаций» </w:t>
            </w:r>
          </w:p>
        </w:tc>
      </w:tr>
      <w:tr w:rsidR="00472B14" w:rsidRPr="00472B14" w:rsidTr="00293033">
        <w:tc>
          <w:tcPr>
            <w:tcW w:w="600" w:type="dxa"/>
          </w:tcPr>
          <w:p w:rsidR="00472B14" w:rsidRPr="00472B14" w:rsidRDefault="00472B14" w:rsidP="00800FD9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1776" w:type="dxa"/>
          </w:tcPr>
          <w:p w:rsidR="00472B14" w:rsidRPr="00293033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3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Увеличение числа студентов Филиала, обучающихся в вузах стран СНГ и дальнего зарубежья</w:t>
            </w:r>
          </w:p>
        </w:tc>
        <w:tc>
          <w:tcPr>
            <w:tcW w:w="2268" w:type="dxa"/>
            <w:shd w:val="clear" w:color="auto" w:fill="auto"/>
          </w:tcPr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2012-2013</w:t>
            </w:r>
          </w:p>
        </w:tc>
        <w:tc>
          <w:tcPr>
            <w:tcW w:w="1467" w:type="dxa"/>
            <w:shd w:val="clear" w:color="auto" w:fill="auto"/>
          </w:tcPr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30 чел.</w:t>
            </w:r>
          </w:p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21 чел. – </w:t>
            </w:r>
            <w:proofErr w:type="spellStart"/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Бакалавриат</w:t>
            </w:r>
            <w:proofErr w:type="spellEnd"/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северного</w:t>
            </w:r>
            <w:proofErr w:type="gramEnd"/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регионоведения</w:t>
            </w:r>
          </w:p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5 чел. – дистанционные курсы университетов Гарвард, Беркли, Массачусетс</w:t>
            </w:r>
          </w:p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чел. – летняя языковая стажировка (грант </w:t>
            </w:r>
            <w:r w:rsidRPr="00472B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DAAD</w:t>
            </w: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чел. – семестровое обучение в вузе КНР (грант Института Конфуция) </w:t>
            </w:r>
          </w:p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1 чел.</w:t>
            </w:r>
            <w:r w:rsidR="00A224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внутренний конкурс </w:t>
            </w:r>
            <w:proofErr w:type="spellStart"/>
            <w:r w:rsidR="00A224BD">
              <w:rPr>
                <w:rFonts w:ascii="Times New Roman" w:eastAsia="Calibri" w:hAnsi="Times New Roman" w:cs="Times New Roman"/>
                <w:sz w:val="20"/>
                <w:szCs w:val="20"/>
              </w:rPr>
              <w:t>грантовой</w:t>
            </w:r>
            <w:proofErr w:type="spellEnd"/>
            <w:r w:rsidR="00A224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поддержки </w:t>
            </w: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студентов</w:t>
            </w:r>
          </w:p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Организованы факультативы</w:t>
            </w:r>
            <w:r w:rsidR="002930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«Разговорный английский язык» </w:t>
            </w: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для студентов инженерных и гуманитарных специальностей</w:t>
            </w:r>
          </w:p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472B14" w:rsidRDefault="00A224BD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="00293033">
              <w:rPr>
                <w:rFonts w:ascii="Times New Roman" w:eastAsia="Calibri" w:hAnsi="Times New Roman" w:cs="Times New Roman"/>
                <w:sz w:val="20"/>
                <w:szCs w:val="20"/>
              </w:rPr>
              <w:t>Активизировать участие студентов инженерного направления в конкурсах стипендий и грантов.</w:t>
            </w:r>
          </w:p>
          <w:p w:rsidR="00293033" w:rsidRPr="00472B14" w:rsidRDefault="00293033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Продолжить работу по проведению факультатива (включить обучение в качестве одного из обязательных условий для участия в конкурсе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грантовой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поддержки студентов). </w:t>
            </w:r>
          </w:p>
        </w:tc>
      </w:tr>
      <w:tr w:rsidR="00472B14" w:rsidRPr="00472B14" w:rsidTr="00293033">
        <w:tc>
          <w:tcPr>
            <w:tcW w:w="600" w:type="dxa"/>
          </w:tcPr>
          <w:p w:rsidR="00472B14" w:rsidRPr="00472B14" w:rsidRDefault="00472B14" w:rsidP="00800FD9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76" w:type="dxa"/>
          </w:tcPr>
          <w:p w:rsidR="00472B14" w:rsidRPr="00293033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3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Привлечение ведущих зарубежных </w:t>
            </w:r>
            <w:r w:rsidR="00293033" w:rsidRPr="00293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ученых и преподава</w:t>
            </w:r>
            <w:r w:rsidRPr="00293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телей</w:t>
            </w:r>
          </w:p>
        </w:tc>
        <w:tc>
          <w:tcPr>
            <w:tcW w:w="2268" w:type="dxa"/>
            <w:shd w:val="clear" w:color="auto" w:fill="auto"/>
          </w:tcPr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2012-2013</w:t>
            </w:r>
          </w:p>
        </w:tc>
        <w:tc>
          <w:tcPr>
            <w:tcW w:w="1467" w:type="dxa"/>
            <w:shd w:val="clear" w:color="auto" w:fill="auto"/>
          </w:tcPr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4 чел.</w:t>
            </w:r>
          </w:p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4 чел.</w:t>
            </w:r>
          </w:p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Франсис</w:t>
            </w:r>
            <w:proofErr w:type="spellEnd"/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Радж Никсон Кен </w:t>
            </w:r>
            <w:proofErr w:type="spellStart"/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Ланфер</w:t>
            </w:r>
            <w:proofErr w:type="spellEnd"/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(доцент кафедры ИЯ);</w:t>
            </w:r>
          </w:p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Карен </w:t>
            </w:r>
            <w:proofErr w:type="spellStart"/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Хьюитт</w:t>
            </w:r>
            <w:proofErr w:type="spellEnd"/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, профессор колледже</w:t>
            </w:r>
            <w:proofErr w:type="gramStart"/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в. Антония Оксфорд (проведение лекционных и семинарских занятий по современной британской литературе);</w:t>
            </w:r>
          </w:p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Генри </w:t>
            </w:r>
            <w:proofErr w:type="spellStart"/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Хангтингтон</w:t>
            </w:r>
            <w:proofErr w:type="spellEnd"/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472B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PhD</w:t>
            </w: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директор по науке международной программы «Океаны Севера» (проведение лекций и семинарских занятий по развитию промышленности, взаимодействию традиционных и научных знаний, приезд организован в рамках </w:t>
            </w:r>
            <w:proofErr w:type="spellStart"/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грантовой</w:t>
            </w:r>
            <w:proofErr w:type="spellEnd"/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программы </w:t>
            </w:r>
            <w:r w:rsidRPr="00472B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Arctic</w:t>
            </w: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72B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Visiting</w:t>
            </w: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72B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Speaker</w:t>
            </w: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B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Speaker</w:t>
            </w:r>
            <w:proofErr w:type="spellEnd"/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Bernhard</w:t>
            </w: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Diekmann</w:t>
            </w:r>
            <w:proofErr w:type="spellEnd"/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профессор Института полярных и морских исследований им. Альфреда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Вегенера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Ассоциации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Хельмхольц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Германия.</w:t>
            </w:r>
          </w:p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 Продолжить привлечение зарубежных ученых и преподавателей</w:t>
            </w:r>
            <w:proofErr w:type="gramStart"/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-  </w:t>
            </w: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через</w:t>
            </w:r>
            <w:r w:rsidRPr="00472B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грантовые</w:t>
            </w:r>
            <w:proofErr w:type="spellEnd"/>
            <w:r w:rsidRPr="00472B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</w:t>
            </w:r>
            <w:r w:rsidRPr="00472B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Arctic Visiting </w:t>
            </w:r>
            <w:r w:rsidRPr="00472B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Scholar, Fulbright Senior Specialist;</w:t>
            </w:r>
          </w:p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 рамках заключенных соглашений (очный и дистанционный формат преподавания). </w:t>
            </w:r>
          </w:p>
        </w:tc>
      </w:tr>
      <w:tr w:rsidR="00472B14" w:rsidRPr="00472B14" w:rsidTr="00293033">
        <w:tc>
          <w:tcPr>
            <w:tcW w:w="600" w:type="dxa"/>
          </w:tcPr>
          <w:p w:rsidR="00472B14" w:rsidRPr="00472B14" w:rsidRDefault="00472B14" w:rsidP="00800FD9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776" w:type="dxa"/>
          </w:tcPr>
          <w:p w:rsidR="00472B14" w:rsidRPr="00293033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3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Увеличение количества аспи</w:t>
            </w:r>
            <w:r w:rsidR="00293033" w:rsidRPr="00293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рантов, соискателей и преподава</w:t>
            </w:r>
            <w:r w:rsidRPr="00293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телей, прошедших стажировки в зарубежных вузах</w:t>
            </w:r>
          </w:p>
        </w:tc>
        <w:tc>
          <w:tcPr>
            <w:tcW w:w="2268" w:type="dxa"/>
            <w:shd w:val="clear" w:color="auto" w:fill="auto"/>
          </w:tcPr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2012-2013</w:t>
            </w:r>
          </w:p>
        </w:tc>
        <w:tc>
          <w:tcPr>
            <w:tcW w:w="1467" w:type="dxa"/>
            <w:shd w:val="clear" w:color="auto" w:fill="auto"/>
          </w:tcPr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5 чел.</w:t>
            </w:r>
          </w:p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Подано 9 заявок сотрудников на следующие конкурсы:</w:t>
            </w:r>
          </w:p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Стипендия Уллы </w:t>
            </w:r>
            <w:proofErr w:type="spellStart"/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Йохансен</w:t>
            </w:r>
            <w:proofErr w:type="spellEnd"/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молодых ученых гуманитарных специальностей (2 чел.)</w:t>
            </w:r>
          </w:p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Pr="00472B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DAAD</w:t>
            </w: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(летние языковые курсы) (1 чел.)</w:t>
            </w:r>
          </w:p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Конкурс языковых стажировок СВФУ </w:t>
            </w:r>
            <w:r w:rsidRPr="00472B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Study</w:t>
            </w: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72B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Abroad</w:t>
            </w: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(3 чел.)</w:t>
            </w:r>
          </w:p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Конкурс стипендий для молодых ученых-женщин </w:t>
            </w:r>
            <w:r w:rsidRPr="00472B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Google</w:t>
            </w: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72B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Anita</w:t>
            </w: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72B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Borg</w:t>
            </w: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72B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Scholarship</w:t>
            </w: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(2 чел.)</w:t>
            </w:r>
          </w:p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Фулбрайт</w:t>
            </w:r>
            <w:proofErr w:type="spellEnd"/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2 заявки).</w:t>
            </w:r>
          </w:p>
        </w:tc>
        <w:tc>
          <w:tcPr>
            <w:tcW w:w="4394" w:type="dxa"/>
          </w:tcPr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1. С целью привлечения большего числа аспирантов гуманитарных и технических направлений рассмотреть возможность включить в качестве аттестационного параметра обучение на КПК «Языковая подготовка в сфере международных коммуникаций» (интенсивное обучение).</w:t>
            </w:r>
          </w:p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2. Кафедрам инженерных специальностей активизировать работу аспирантов по участию в конкурсах грантов Германской службы академических обменов, целевом конкурсе РГНФ поддержки молодых ученых, грантов фонда Михаила Прохорова.</w:t>
            </w:r>
          </w:p>
        </w:tc>
      </w:tr>
      <w:tr w:rsidR="00472B14" w:rsidRPr="00472B14" w:rsidTr="00293033">
        <w:tc>
          <w:tcPr>
            <w:tcW w:w="600" w:type="dxa"/>
          </w:tcPr>
          <w:p w:rsidR="00472B14" w:rsidRPr="00472B14" w:rsidRDefault="00472B14" w:rsidP="00800FD9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76" w:type="dxa"/>
          </w:tcPr>
          <w:p w:rsidR="00472B14" w:rsidRPr="00293033" w:rsidRDefault="00293033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3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Проведение международ</w:t>
            </w:r>
            <w:r w:rsidR="00472B14" w:rsidRPr="00293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ных научно-практических, методических мероприятий</w:t>
            </w:r>
          </w:p>
        </w:tc>
        <w:tc>
          <w:tcPr>
            <w:tcW w:w="2268" w:type="dxa"/>
            <w:shd w:val="clear" w:color="auto" w:fill="auto"/>
          </w:tcPr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2012-2013</w:t>
            </w:r>
          </w:p>
        </w:tc>
        <w:tc>
          <w:tcPr>
            <w:tcW w:w="1467" w:type="dxa"/>
            <w:shd w:val="clear" w:color="auto" w:fill="auto"/>
          </w:tcPr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3 ед.</w:t>
            </w:r>
          </w:p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1. Рассмотреть возможность проведения международных мероприятий в дистанционном формате или в режиме он-</w:t>
            </w:r>
            <w:proofErr w:type="spellStart"/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Усилить работу по участию в грантах на проведение совместных международных мероприятий. </w:t>
            </w:r>
          </w:p>
        </w:tc>
      </w:tr>
      <w:tr w:rsidR="00472B14" w:rsidRPr="00472B14" w:rsidTr="00293033">
        <w:trPr>
          <w:trHeight w:val="1579"/>
        </w:trPr>
        <w:tc>
          <w:tcPr>
            <w:tcW w:w="600" w:type="dxa"/>
          </w:tcPr>
          <w:p w:rsidR="00472B14" w:rsidRPr="00472B14" w:rsidRDefault="00472B14" w:rsidP="00800FD9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76" w:type="dxa"/>
          </w:tcPr>
          <w:p w:rsidR="00472B14" w:rsidRPr="00293033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93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Оформление европейского приложения к диплому о высшем образовании</w:t>
            </w:r>
          </w:p>
        </w:tc>
        <w:tc>
          <w:tcPr>
            <w:tcW w:w="2268" w:type="dxa"/>
            <w:shd w:val="clear" w:color="auto" w:fill="auto"/>
          </w:tcPr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2012-2013</w:t>
            </w:r>
          </w:p>
        </w:tc>
        <w:tc>
          <w:tcPr>
            <w:tcW w:w="1467" w:type="dxa"/>
            <w:shd w:val="clear" w:color="auto" w:fill="auto"/>
          </w:tcPr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25 ед.</w:t>
            </w:r>
          </w:p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54" w:type="dxa"/>
          </w:tcPr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6 заявлений  (на 30 мая 2013 г.)</w:t>
            </w:r>
          </w:p>
        </w:tc>
        <w:tc>
          <w:tcPr>
            <w:tcW w:w="4394" w:type="dxa"/>
          </w:tcPr>
          <w:p w:rsidR="00472B14" w:rsidRPr="00472B14" w:rsidRDefault="00472B14" w:rsidP="002930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B14">
              <w:rPr>
                <w:rFonts w:ascii="Times New Roman" w:eastAsia="Calibri" w:hAnsi="Times New Roman" w:cs="Times New Roman"/>
                <w:sz w:val="20"/>
                <w:szCs w:val="20"/>
              </w:rPr>
              <w:t>1. Ответственным секретарям ГЭК/ГАК продолжить работу по информированию выпускников прошлых лет о возможности оформления европейского приложения к диплому о высшем образовании.</w:t>
            </w:r>
          </w:p>
        </w:tc>
      </w:tr>
    </w:tbl>
    <w:p w:rsidR="00800FD9" w:rsidRDefault="00800FD9"/>
    <w:sectPr w:rsidR="00800FD9" w:rsidSect="00902B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1350"/>
    <w:multiLevelType w:val="hybridMultilevel"/>
    <w:tmpl w:val="CBD08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E357E"/>
    <w:multiLevelType w:val="hybridMultilevel"/>
    <w:tmpl w:val="B8087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D9"/>
    <w:rsid w:val="00293033"/>
    <w:rsid w:val="00293438"/>
    <w:rsid w:val="003360A2"/>
    <w:rsid w:val="0041100C"/>
    <w:rsid w:val="00472B14"/>
    <w:rsid w:val="005726EB"/>
    <w:rsid w:val="00643D31"/>
    <w:rsid w:val="00800FD9"/>
    <w:rsid w:val="00902BD8"/>
    <w:rsid w:val="00A224BD"/>
    <w:rsid w:val="00AA0F5B"/>
    <w:rsid w:val="00AA4800"/>
    <w:rsid w:val="00BA6D4C"/>
    <w:rsid w:val="00E30E58"/>
    <w:rsid w:val="00ED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F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I'm Sunny</dc:creator>
  <cp:lastModifiedBy>I'm Sunny</cp:lastModifiedBy>
  <cp:revision>5</cp:revision>
  <dcterms:created xsi:type="dcterms:W3CDTF">2013-05-23T03:38:00Z</dcterms:created>
  <dcterms:modified xsi:type="dcterms:W3CDTF">2013-05-30T01:51:00Z</dcterms:modified>
</cp:coreProperties>
</file>